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6F" w:rsidRPr="0003146F" w:rsidRDefault="0003146F" w:rsidP="0003146F">
      <w:pPr>
        <w:spacing w:line="240" w:lineRule="auto"/>
        <w:jc w:val="center"/>
        <w:rPr>
          <w:rFonts w:ascii="Book Antiqua" w:eastAsia="Calibri" w:hAnsi="Book Antiqua" w:cs="Arial"/>
          <w:b/>
          <w:sz w:val="32"/>
          <w:szCs w:val="20"/>
          <w:lang w:val="es-ES_tradnl"/>
        </w:rPr>
      </w:pPr>
      <w:r w:rsidRPr="0003146F">
        <w:rPr>
          <w:rFonts w:ascii="Book Antiqua" w:eastAsia="Calibri" w:hAnsi="Book Antiqua" w:cs="Arial"/>
          <w:b/>
          <w:sz w:val="32"/>
          <w:szCs w:val="20"/>
          <w:lang w:val="es-ES_tradnl"/>
        </w:rPr>
        <w:t>ALVARO C. PACHECO PEDRAZA</w:t>
      </w:r>
    </w:p>
    <w:p w:rsidR="0003146F" w:rsidRPr="0003146F" w:rsidRDefault="0003146F" w:rsidP="0003146F">
      <w:pPr>
        <w:spacing w:after="0" w:line="240" w:lineRule="auto"/>
        <w:jc w:val="center"/>
        <w:rPr>
          <w:rFonts w:ascii="Calisto MT" w:eastAsia="Calibri" w:hAnsi="Calisto MT" w:cs="Arial"/>
          <w:sz w:val="20"/>
          <w:szCs w:val="20"/>
          <w:lang w:val="es-ES_tradnl"/>
        </w:rPr>
      </w:pPr>
      <w:r w:rsidRPr="0003146F">
        <w:rPr>
          <w:rFonts w:ascii="Calisto MT" w:eastAsia="Calibri" w:hAnsi="Calisto MT" w:cs="Arial"/>
          <w:sz w:val="20"/>
          <w:szCs w:val="20"/>
          <w:lang w:val="es-ES_tradnl"/>
        </w:rPr>
        <w:t>Ingeniero en Construcción</w:t>
      </w:r>
    </w:p>
    <w:p w:rsidR="0003146F" w:rsidRPr="0003146F" w:rsidRDefault="0003146F" w:rsidP="0003146F">
      <w:pPr>
        <w:spacing w:after="0" w:line="240" w:lineRule="auto"/>
        <w:jc w:val="center"/>
        <w:rPr>
          <w:rFonts w:ascii="Calisto MT" w:eastAsia="Calibri" w:hAnsi="Calisto MT" w:cs="Arial"/>
          <w:sz w:val="20"/>
          <w:szCs w:val="20"/>
          <w:lang w:val="es-ES_tradnl"/>
        </w:rPr>
      </w:pPr>
      <w:r w:rsidRPr="0003146F">
        <w:rPr>
          <w:rFonts w:ascii="Calisto MT" w:eastAsia="Calibri" w:hAnsi="Calisto MT" w:cs="Arial"/>
          <w:sz w:val="20"/>
          <w:szCs w:val="20"/>
          <w:lang w:val="es-ES_tradnl"/>
        </w:rPr>
        <w:t>14.116.846-0</w:t>
      </w:r>
    </w:p>
    <w:p w:rsidR="0003146F" w:rsidRPr="0003146F" w:rsidRDefault="0003146F" w:rsidP="0003146F">
      <w:pPr>
        <w:spacing w:after="0" w:line="240" w:lineRule="auto"/>
        <w:jc w:val="center"/>
        <w:rPr>
          <w:rFonts w:ascii="Calisto MT" w:eastAsia="Calibri" w:hAnsi="Calisto MT" w:cs="Arial"/>
          <w:sz w:val="20"/>
          <w:szCs w:val="20"/>
          <w:lang w:val="es-ES_tradnl"/>
        </w:rPr>
      </w:pPr>
      <w:r w:rsidRPr="0003146F">
        <w:rPr>
          <w:rFonts w:ascii="Calisto MT" w:eastAsia="Calibri" w:hAnsi="Calisto MT" w:cs="Arial"/>
          <w:sz w:val="20"/>
          <w:szCs w:val="20"/>
          <w:lang w:val="es-ES_tradnl"/>
        </w:rPr>
        <w:t>Alberto Arenas n° 3291, El Milagro 1, La Serena</w:t>
      </w:r>
    </w:p>
    <w:p w:rsidR="0003146F" w:rsidRPr="0003146F" w:rsidRDefault="0003146F" w:rsidP="0003146F">
      <w:pPr>
        <w:spacing w:after="0" w:line="240" w:lineRule="auto"/>
        <w:jc w:val="center"/>
        <w:rPr>
          <w:rFonts w:ascii="Calisto MT" w:eastAsia="Calibri" w:hAnsi="Calisto MT" w:cs="Times New Roman"/>
          <w:sz w:val="20"/>
          <w:szCs w:val="20"/>
          <w:lang w:val="es-ES_tradnl"/>
        </w:rPr>
      </w:pPr>
      <w:r w:rsidRPr="0003146F">
        <w:rPr>
          <w:rFonts w:ascii="Calisto MT" w:eastAsia="Calibri" w:hAnsi="Calisto MT" w:cs="Arial"/>
          <w:b/>
          <w:sz w:val="20"/>
          <w:szCs w:val="20"/>
          <w:lang w:val="es-ES_tradnl"/>
        </w:rPr>
        <w:t xml:space="preserve">Teléfonos: </w:t>
      </w:r>
      <w:r w:rsidRPr="0003146F">
        <w:rPr>
          <w:rFonts w:ascii="Calisto MT" w:eastAsia="Calibri" w:hAnsi="Calisto MT" w:cs="Arial"/>
          <w:sz w:val="20"/>
          <w:szCs w:val="20"/>
          <w:lang w:val="es-ES_tradnl"/>
        </w:rPr>
        <w:t>(+56</w:t>
      </w:r>
      <w:r w:rsidRPr="0003146F">
        <w:rPr>
          <w:rFonts w:ascii="Calisto MT" w:eastAsia="Calibri" w:hAnsi="Calisto MT" w:cs="Times New Roman"/>
          <w:sz w:val="20"/>
          <w:szCs w:val="20"/>
          <w:lang w:val="es-ES_tradnl"/>
        </w:rPr>
        <w:t>9)99846280</w:t>
      </w:r>
      <w:r w:rsidRPr="0003146F">
        <w:rPr>
          <w:rFonts w:ascii="Calisto MT" w:eastAsia="Calibri" w:hAnsi="Calisto MT" w:cs="Arial"/>
          <w:sz w:val="20"/>
          <w:szCs w:val="20"/>
          <w:lang w:val="es-ES_tradnl"/>
        </w:rPr>
        <w:t xml:space="preserve"> </w:t>
      </w:r>
      <w:r w:rsidRPr="0003146F">
        <w:rPr>
          <w:rFonts w:ascii="Calisto MT" w:eastAsia="Calibri" w:hAnsi="Calisto MT" w:cs="Arial"/>
          <w:b/>
          <w:sz w:val="20"/>
          <w:szCs w:val="20"/>
          <w:lang w:val="es-ES_tradnl"/>
        </w:rPr>
        <w:t>-</w:t>
      </w:r>
      <w:r w:rsidRPr="0003146F">
        <w:rPr>
          <w:rFonts w:ascii="Calisto MT" w:eastAsia="Calibri" w:hAnsi="Calisto MT" w:cs="Arial"/>
          <w:sz w:val="20"/>
          <w:szCs w:val="20"/>
          <w:lang w:val="es-ES_tradnl"/>
        </w:rPr>
        <w:t xml:space="preserve"> (51) 481612</w:t>
      </w:r>
      <w:r w:rsidRPr="0003146F">
        <w:rPr>
          <w:rFonts w:ascii="Calisto MT" w:eastAsia="Calibri" w:hAnsi="Calisto MT" w:cs="Arial"/>
          <w:b/>
          <w:sz w:val="20"/>
          <w:szCs w:val="20"/>
          <w:lang w:val="es-ES_tradnl"/>
        </w:rPr>
        <w:t xml:space="preserve"> </w:t>
      </w:r>
    </w:p>
    <w:p w:rsidR="0003146F" w:rsidRPr="0003146F" w:rsidRDefault="0003146F" w:rsidP="0003146F">
      <w:pPr>
        <w:spacing w:line="240" w:lineRule="auto"/>
        <w:jc w:val="center"/>
        <w:rPr>
          <w:rFonts w:ascii="Calisto MT" w:eastAsia="Calibri" w:hAnsi="Calisto MT" w:cs="Times New Roman"/>
          <w:lang w:val="es-ES_tradnl"/>
        </w:rPr>
      </w:pPr>
      <w:r w:rsidRPr="0003146F">
        <w:rPr>
          <w:rFonts w:ascii="Calisto MT" w:eastAsia="Calibri" w:hAnsi="Calisto MT" w:cs="Times New Roman"/>
          <w:sz w:val="20"/>
          <w:szCs w:val="20"/>
          <w:lang w:val="es-ES_tradnl"/>
        </w:rPr>
        <w:t>alvaropchc@gmail.com</w:t>
      </w:r>
    </w:p>
    <w:p w:rsidR="0003146F" w:rsidRPr="0003146F" w:rsidRDefault="0003146F" w:rsidP="0003146F">
      <w:pPr>
        <w:jc w:val="both"/>
        <w:rPr>
          <w:rFonts w:ascii="Calisto MT" w:eastAsia="Calibri" w:hAnsi="Calisto MT" w:cs="Times New Roman"/>
          <w:sz w:val="20"/>
          <w:szCs w:val="20"/>
          <w:lang w:val="es-ES_tradnl"/>
        </w:rPr>
      </w:pPr>
      <w:r w:rsidRPr="0003146F">
        <w:rPr>
          <w:rFonts w:ascii="Calisto MT" w:eastAsia="Calibri" w:hAnsi="Calisto MT" w:cs="Times New Roman"/>
          <w:sz w:val="20"/>
          <w:szCs w:val="20"/>
          <w:lang w:val="es-ES_tradnl"/>
        </w:rPr>
        <w:tab/>
      </w:r>
    </w:p>
    <w:p w:rsidR="0003146F" w:rsidRPr="0003146F" w:rsidRDefault="0003146F" w:rsidP="0003146F">
      <w:pPr>
        <w:jc w:val="both"/>
        <w:rPr>
          <w:rFonts w:ascii="Calisto MT" w:eastAsia="Calibri" w:hAnsi="Calisto MT" w:cs="Arial"/>
          <w:b/>
          <w:u w:val="single"/>
          <w:lang w:val="es-ES_tradnl"/>
        </w:rPr>
      </w:pPr>
      <w:r w:rsidRPr="0003146F">
        <w:rPr>
          <w:rFonts w:ascii="Calisto MT" w:eastAsia="Calibri" w:hAnsi="Calisto MT" w:cs="Arial"/>
          <w:b/>
          <w:u w:val="single"/>
          <w:lang w:val="es-ES_tradnl"/>
        </w:rPr>
        <w:t>Antecedentes Académicos</w:t>
      </w:r>
    </w:p>
    <w:p w:rsidR="0003146F" w:rsidRPr="0003146F" w:rsidRDefault="0003146F" w:rsidP="0003146F">
      <w:pPr>
        <w:numPr>
          <w:ilvl w:val="0"/>
          <w:numId w:val="1"/>
        </w:num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Ingeniero en Construcción, Universidad Tecnológica de Chile INACAP  Sede La Serena (</w:t>
      </w:r>
      <w:r w:rsidR="00E412A5">
        <w:rPr>
          <w:rFonts w:ascii="Calisto MT" w:eastAsia="Calibri" w:hAnsi="Calisto MT" w:cs="Arial"/>
          <w:lang w:val="es-ES_tradnl"/>
        </w:rPr>
        <w:t xml:space="preserve">2009 - </w:t>
      </w:r>
      <w:r w:rsidR="000F6E8B">
        <w:rPr>
          <w:rFonts w:ascii="Calisto MT" w:eastAsia="Calibri" w:hAnsi="Calisto MT" w:cs="Arial"/>
          <w:lang w:val="es-ES_tradnl"/>
        </w:rPr>
        <w:t>Egresado</w:t>
      </w:r>
      <w:r w:rsidRPr="0003146F">
        <w:rPr>
          <w:rFonts w:ascii="Calisto MT" w:eastAsia="Calibri" w:hAnsi="Calisto MT" w:cs="Arial"/>
          <w:lang w:val="es-ES_tradnl"/>
        </w:rPr>
        <w:t xml:space="preserve"> en  Diciembre 2013). 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numPr>
          <w:ilvl w:val="0"/>
          <w:numId w:val="1"/>
        </w:num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Licenciado en  Ingeniería en Construcción, Universidad Tecnológica de Chile,  INACAP Sede La Serena (A partir de Diciembre, 2013).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numPr>
          <w:ilvl w:val="0"/>
          <w:numId w:val="1"/>
        </w:num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Arquitectura, Universidad de La Serena (2000- 2004)</w:t>
      </w:r>
    </w:p>
    <w:p w:rsidR="0003146F" w:rsidRPr="0003146F" w:rsidRDefault="0003146F" w:rsidP="0003146F">
      <w:pPr>
        <w:rPr>
          <w:rFonts w:ascii="Calisto MT" w:eastAsia="Calibri" w:hAnsi="Calisto MT" w:cs="Arial"/>
          <w:b/>
          <w:lang w:val="es-ES_tradnl"/>
        </w:rPr>
      </w:pP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b/>
          <w:u w:val="single"/>
          <w:lang w:val="es-ES_tradnl"/>
        </w:rPr>
      </w:pPr>
      <w:r w:rsidRPr="0003146F">
        <w:rPr>
          <w:rFonts w:ascii="Calisto MT" w:eastAsia="Calibri" w:hAnsi="Calisto MT" w:cs="Arial"/>
          <w:b/>
          <w:u w:val="single"/>
          <w:lang w:val="es-ES_tradnl"/>
        </w:rPr>
        <w:t xml:space="preserve">Antecedentes Laborales  </w:t>
      </w: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b/>
          <w:u w:val="single"/>
          <w:lang w:val="es-ES_tradnl"/>
        </w:rPr>
      </w:pPr>
    </w:p>
    <w:p w:rsidR="0003146F" w:rsidRPr="0003146F" w:rsidRDefault="0003146F" w:rsidP="0003146F">
      <w:pPr>
        <w:numPr>
          <w:ilvl w:val="0"/>
          <w:numId w:val="5"/>
        </w:numPr>
        <w:spacing w:after="0" w:line="240" w:lineRule="auto"/>
        <w:jc w:val="both"/>
        <w:rPr>
          <w:rFonts w:ascii="Calisto MT" w:eastAsia="Calibri" w:hAnsi="Calisto MT" w:cs="Arial"/>
          <w:b/>
          <w:u w:val="single"/>
          <w:lang w:val="es-ES_tradnl"/>
        </w:rPr>
      </w:pPr>
      <w:proofErr w:type="spellStart"/>
      <w:r w:rsidRPr="0003146F">
        <w:rPr>
          <w:rFonts w:ascii="Calisto MT" w:eastAsia="Calibri" w:hAnsi="Calisto MT" w:cs="Arial"/>
          <w:b/>
          <w:lang w:val="es-ES_tradnl"/>
        </w:rPr>
        <w:t>Cluster</w:t>
      </w:r>
      <w:proofErr w:type="spellEnd"/>
      <w:r w:rsidRPr="0003146F">
        <w:rPr>
          <w:rFonts w:ascii="Calisto MT" w:eastAsia="Calibri" w:hAnsi="Calisto MT" w:cs="Arial"/>
          <w:b/>
          <w:lang w:val="es-ES_tradnl"/>
        </w:rPr>
        <w:t xml:space="preserve"> Consultores, Ingeniería de Riesgos y Tasaciones. (2013)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u w:val="single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Presta servicios como Inspector de materiales de construcción, para estudio de riesgos sísmicos, solicitado por </w:t>
      </w:r>
      <w:proofErr w:type="spellStart"/>
      <w:r w:rsidRPr="0003146F">
        <w:rPr>
          <w:rFonts w:ascii="Calisto MT" w:eastAsia="Calibri" w:hAnsi="Calisto MT" w:cs="Arial"/>
          <w:lang w:val="es-ES_tradnl"/>
        </w:rPr>
        <w:t>Scotiabank</w:t>
      </w:r>
      <w:proofErr w:type="spellEnd"/>
      <w:r w:rsidRPr="0003146F">
        <w:rPr>
          <w:rFonts w:ascii="Calisto MT" w:eastAsia="Calibri" w:hAnsi="Calisto MT" w:cs="Arial"/>
          <w:lang w:val="es-ES_tradnl"/>
        </w:rPr>
        <w:t xml:space="preserve"> y Banco del Desarrollo.</w:t>
      </w: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numPr>
          <w:ilvl w:val="0"/>
          <w:numId w:val="2"/>
        </w:num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b/>
          <w:lang w:val="es-ES_tradnl"/>
        </w:rPr>
        <w:t xml:space="preserve">Innova Pro </w:t>
      </w:r>
      <w:proofErr w:type="spellStart"/>
      <w:r w:rsidRPr="0003146F">
        <w:rPr>
          <w:rFonts w:ascii="Calisto MT" w:eastAsia="Calibri" w:hAnsi="Calisto MT" w:cs="Arial"/>
          <w:b/>
          <w:lang w:val="es-ES_tradnl"/>
        </w:rPr>
        <w:t>Consulting</w:t>
      </w:r>
      <w:proofErr w:type="spellEnd"/>
      <w:r w:rsidRPr="0003146F">
        <w:rPr>
          <w:rFonts w:ascii="Calisto MT" w:eastAsia="Calibri" w:hAnsi="Calisto MT" w:cs="Arial"/>
          <w:b/>
          <w:lang w:val="es-ES_tradnl"/>
        </w:rPr>
        <w:t xml:space="preserve"> E.I.R.L</w:t>
      </w:r>
      <w:r w:rsidRPr="0003146F">
        <w:rPr>
          <w:rFonts w:ascii="Calisto MT" w:eastAsia="Calibri" w:hAnsi="Calisto MT" w:cs="Arial"/>
          <w:lang w:val="es-ES_tradnl"/>
        </w:rPr>
        <w:t xml:space="preserve"> (</w:t>
      </w:r>
      <w:r w:rsidRPr="0003146F">
        <w:rPr>
          <w:rFonts w:ascii="Calisto MT" w:eastAsia="Calibri" w:hAnsi="Calisto MT" w:cs="Arial"/>
          <w:b/>
          <w:lang w:val="es-ES_tradnl"/>
        </w:rPr>
        <w:t>2011 a la fecha</w:t>
      </w:r>
      <w:r w:rsidRPr="0003146F">
        <w:rPr>
          <w:rFonts w:ascii="Calisto MT" w:eastAsia="Calibri" w:hAnsi="Calisto MT" w:cs="Arial"/>
          <w:lang w:val="es-ES_tradnl"/>
        </w:rPr>
        <w:t>)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Presta servicios en el área de asesorías y apoyo en levantamientos topográficos, trazado de planos de Arquitectura y Constructivos a empresas y particulares, modalidad </w:t>
      </w:r>
      <w:proofErr w:type="spellStart"/>
      <w:r w:rsidRPr="0003146F">
        <w:rPr>
          <w:rFonts w:ascii="Calisto MT" w:eastAsia="Calibri" w:hAnsi="Calisto MT" w:cs="Arial"/>
          <w:lang w:val="es-ES_tradnl"/>
        </w:rPr>
        <w:t>part</w:t>
      </w:r>
      <w:proofErr w:type="spellEnd"/>
      <w:r w:rsidRPr="0003146F">
        <w:rPr>
          <w:rFonts w:ascii="Calisto MT" w:eastAsia="Calibri" w:hAnsi="Calisto MT" w:cs="Arial"/>
          <w:lang w:val="es-ES_tradnl"/>
        </w:rPr>
        <w:t xml:space="preserve"> time.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numPr>
          <w:ilvl w:val="0"/>
          <w:numId w:val="2"/>
        </w:numPr>
        <w:spacing w:after="0" w:line="240" w:lineRule="auto"/>
        <w:jc w:val="both"/>
        <w:rPr>
          <w:rFonts w:ascii="Calisto MT" w:eastAsia="Calibri" w:hAnsi="Calisto MT" w:cs="Arial"/>
          <w:b/>
          <w:lang w:val="es-ES_tradnl"/>
        </w:rPr>
      </w:pPr>
      <w:r w:rsidRPr="0003146F">
        <w:rPr>
          <w:rFonts w:ascii="Calisto MT" w:eastAsia="Calibri" w:hAnsi="Calisto MT" w:cs="Arial"/>
          <w:b/>
          <w:lang w:val="es-ES_tradnl"/>
        </w:rPr>
        <w:t>Sociedad Educacional C&amp;S S.A (Dic. 2010 a la fecha)</w:t>
      </w:r>
    </w:p>
    <w:p w:rsid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Encargado de mantención de Escuela Especial de Lenguaje Hispanoamericana, en modalidad </w:t>
      </w:r>
      <w:proofErr w:type="spellStart"/>
      <w:r w:rsidRPr="0003146F">
        <w:rPr>
          <w:rFonts w:ascii="Calisto MT" w:eastAsia="Calibri" w:hAnsi="Calisto MT" w:cs="Arial"/>
          <w:lang w:val="es-ES_tradnl"/>
        </w:rPr>
        <w:t>part</w:t>
      </w:r>
      <w:proofErr w:type="spellEnd"/>
      <w:r w:rsidRPr="0003146F">
        <w:rPr>
          <w:rFonts w:ascii="Calisto MT" w:eastAsia="Calibri" w:hAnsi="Calisto MT" w:cs="Arial"/>
          <w:lang w:val="es-ES_tradnl"/>
        </w:rPr>
        <w:t xml:space="preserve"> time.</w:t>
      </w:r>
    </w:p>
    <w:p w:rsidR="002D39BC" w:rsidRDefault="002D39BC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2D39BC" w:rsidRPr="0003146F" w:rsidRDefault="002D39BC" w:rsidP="002D39BC">
      <w:pPr>
        <w:numPr>
          <w:ilvl w:val="0"/>
          <w:numId w:val="3"/>
        </w:numPr>
        <w:spacing w:after="0" w:line="240" w:lineRule="auto"/>
        <w:jc w:val="both"/>
        <w:rPr>
          <w:rFonts w:ascii="Calisto MT" w:eastAsia="Calibri" w:hAnsi="Calisto MT" w:cs="Arial"/>
          <w:b/>
          <w:lang w:val="es-ES_tradnl"/>
        </w:rPr>
      </w:pPr>
      <w:r w:rsidRPr="0003146F">
        <w:rPr>
          <w:rFonts w:ascii="Calisto MT" w:eastAsia="Calibri" w:hAnsi="Calisto MT" w:cs="Arial"/>
          <w:b/>
          <w:lang w:val="es-ES_tradnl"/>
        </w:rPr>
        <w:t xml:space="preserve">Instituto </w:t>
      </w:r>
      <w:proofErr w:type="spellStart"/>
      <w:r w:rsidRPr="0003146F">
        <w:rPr>
          <w:rFonts w:ascii="Calisto MT" w:eastAsia="Calibri" w:hAnsi="Calisto MT" w:cs="Arial"/>
          <w:b/>
          <w:lang w:val="es-ES_tradnl"/>
        </w:rPr>
        <w:t>worldkey</w:t>
      </w:r>
      <w:proofErr w:type="spellEnd"/>
      <w:r w:rsidRPr="0003146F">
        <w:rPr>
          <w:rFonts w:ascii="Calisto MT" w:eastAsia="Calibri" w:hAnsi="Calisto MT" w:cs="Arial"/>
          <w:b/>
          <w:lang w:val="es-ES_tradnl"/>
        </w:rPr>
        <w:t xml:space="preserve"> (200</w:t>
      </w:r>
      <w:r>
        <w:rPr>
          <w:rFonts w:ascii="Calisto MT" w:eastAsia="Calibri" w:hAnsi="Calisto MT" w:cs="Arial"/>
          <w:b/>
          <w:lang w:val="es-ES_tradnl"/>
        </w:rPr>
        <w:t>8</w:t>
      </w:r>
      <w:r w:rsidRPr="0003146F">
        <w:rPr>
          <w:rFonts w:ascii="Calisto MT" w:eastAsia="Calibri" w:hAnsi="Calisto MT" w:cs="Arial"/>
          <w:b/>
          <w:lang w:val="es-ES_tradnl"/>
        </w:rPr>
        <w:t>)</w:t>
      </w:r>
    </w:p>
    <w:p w:rsidR="002D39BC" w:rsidRPr="0003146F" w:rsidRDefault="002D39BC" w:rsidP="002D39BC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Relator de cursos de </w:t>
      </w:r>
      <w:proofErr w:type="spellStart"/>
      <w:r w:rsidRPr="0003146F">
        <w:rPr>
          <w:rFonts w:ascii="Calisto MT" w:eastAsia="Calibri" w:hAnsi="Calisto MT" w:cs="Arial"/>
          <w:lang w:val="es-ES_tradnl"/>
        </w:rPr>
        <w:t>Autocad</w:t>
      </w:r>
      <w:proofErr w:type="spellEnd"/>
      <w:r w:rsidRPr="0003146F">
        <w:rPr>
          <w:rFonts w:ascii="Calisto MT" w:eastAsia="Calibri" w:hAnsi="Calisto MT" w:cs="Arial"/>
          <w:lang w:val="es-ES_tradnl"/>
        </w:rPr>
        <w:t>.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numPr>
          <w:ilvl w:val="0"/>
          <w:numId w:val="3"/>
        </w:numPr>
        <w:spacing w:after="0" w:line="240" w:lineRule="auto"/>
        <w:jc w:val="both"/>
        <w:rPr>
          <w:rFonts w:ascii="Calisto MT" w:eastAsia="Calibri" w:hAnsi="Calisto MT" w:cs="Arial"/>
          <w:b/>
          <w:lang w:val="es-ES_tradnl"/>
        </w:rPr>
      </w:pPr>
      <w:r w:rsidRPr="0003146F">
        <w:rPr>
          <w:rFonts w:ascii="Calisto MT" w:eastAsia="Calibri" w:hAnsi="Calisto MT" w:cs="Arial"/>
          <w:b/>
          <w:lang w:val="es-ES_tradnl"/>
        </w:rPr>
        <w:t>Asesorías Particulares, (2005 a la fecha)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En mantención de inmuebles, trazado de planos de arquitectura, topográficos y constructivos, Alarife y apoyo de Ingeniero </w:t>
      </w:r>
      <w:proofErr w:type="spellStart"/>
      <w:r w:rsidRPr="0003146F">
        <w:rPr>
          <w:rFonts w:ascii="Calisto MT" w:eastAsia="Calibri" w:hAnsi="Calisto MT" w:cs="Arial"/>
          <w:lang w:val="es-ES_tradnl"/>
        </w:rPr>
        <w:t>Geomensor</w:t>
      </w:r>
      <w:proofErr w:type="spellEnd"/>
      <w:r w:rsidRPr="0003146F">
        <w:rPr>
          <w:rFonts w:ascii="Calisto MT" w:eastAsia="Calibri" w:hAnsi="Calisto MT" w:cs="Arial"/>
          <w:lang w:val="es-ES_tradnl"/>
        </w:rPr>
        <w:t xml:space="preserve">. 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numPr>
          <w:ilvl w:val="0"/>
          <w:numId w:val="3"/>
        </w:numPr>
        <w:spacing w:after="0" w:line="240" w:lineRule="auto"/>
        <w:jc w:val="both"/>
        <w:rPr>
          <w:rFonts w:ascii="Calisto MT" w:eastAsia="Calibri" w:hAnsi="Calisto MT" w:cs="Arial"/>
          <w:b/>
          <w:lang w:val="es-ES_tradnl"/>
        </w:rPr>
      </w:pPr>
      <w:r w:rsidRPr="0003146F">
        <w:rPr>
          <w:rFonts w:ascii="Calisto MT" w:eastAsia="Calibri" w:hAnsi="Calisto MT" w:cs="Arial"/>
          <w:b/>
          <w:lang w:val="es-ES_tradnl"/>
        </w:rPr>
        <w:t>Universidad Católica del Norte (2004)</w:t>
      </w:r>
    </w:p>
    <w:p w:rsidR="0003146F" w:rsidRPr="0003146F" w:rsidRDefault="0003146F" w:rsidP="0003146F">
      <w:pPr>
        <w:spacing w:after="0" w:line="240" w:lineRule="auto"/>
        <w:ind w:left="708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Ayudante de coordinación proyecto de extensión a la comunidad de Caimanes y Los Vilos, financiado por Minera Los Pelambres.</w:t>
      </w:r>
    </w:p>
    <w:p w:rsidR="0003146F" w:rsidRPr="0003146F" w:rsidRDefault="0003146F" w:rsidP="0003146F">
      <w:pPr>
        <w:spacing w:after="0" w:line="240" w:lineRule="auto"/>
        <w:ind w:left="708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jc w:val="both"/>
        <w:rPr>
          <w:rFonts w:ascii="Calibri" w:eastAsia="Calibri" w:hAnsi="Calibri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b/>
          <w:u w:val="single"/>
          <w:lang w:val="es-ES_tradnl"/>
        </w:rPr>
      </w:pPr>
      <w:r w:rsidRPr="0003146F">
        <w:rPr>
          <w:rFonts w:ascii="Calisto MT" w:eastAsia="Calibri" w:hAnsi="Calisto MT" w:cs="Arial"/>
          <w:b/>
          <w:u w:val="single"/>
          <w:lang w:val="es-ES_tradnl"/>
        </w:rPr>
        <w:t>Cursos y Seminarios</w:t>
      </w: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b/>
          <w:u w:val="single"/>
          <w:lang w:val="es-ES_tradnl"/>
        </w:rPr>
      </w:pPr>
    </w:p>
    <w:p w:rsidR="0003146F" w:rsidRPr="0003146F" w:rsidRDefault="0003146F" w:rsidP="0003146F">
      <w:pPr>
        <w:numPr>
          <w:ilvl w:val="0"/>
          <w:numId w:val="3"/>
        </w:num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EXPOMIN, (abril 2012), asiste al Seminario Primer Encuentro de Alternativas Profesionales para la Minería.</w:t>
      </w:r>
    </w:p>
    <w:p w:rsidR="0003146F" w:rsidRPr="0003146F" w:rsidRDefault="0003146F" w:rsidP="0003146F">
      <w:pPr>
        <w:spacing w:after="0" w:line="240" w:lineRule="auto"/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numPr>
          <w:ilvl w:val="0"/>
          <w:numId w:val="3"/>
        </w:num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Bienal de Arquitectura (2004), en calidad de Asistente.</w:t>
      </w:r>
    </w:p>
    <w:p w:rsidR="0003146F" w:rsidRPr="0003146F" w:rsidRDefault="0003146F" w:rsidP="0003146F">
      <w:pPr>
        <w:spacing w:after="0" w:line="240" w:lineRule="auto"/>
        <w:ind w:left="708"/>
        <w:rPr>
          <w:rFonts w:ascii="Calisto MT" w:eastAsia="Times New Roman" w:hAnsi="Calisto MT" w:cs="Arial"/>
          <w:lang w:val="es-ES_tradnl" w:eastAsia="es-ES_tradnl"/>
        </w:rPr>
      </w:pP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spacing w:after="0" w:line="240" w:lineRule="auto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jc w:val="both"/>
        <w:rPr>
          <w:rFonts w:ascii="Calisto MT" w:eastAsia="Calibri" w:hAnsi="Calisto MT" w:cs="Arial"/>
          <w:b/>
          <w:u w:val="single"/>
          <w:lang w:val="es-ES_tradnl"/>
        </w:rPr>
      </w:pPr>
      <w:r w:rsidRPr="0003146F">
        <w:rPr>
          <w:rFonts w:ascii="Calisto MT" w:eastAsia="Calibri" w:hAnsi="Calisto MT" w:cs="Arial"/>
          <w:b/>
          <w:u w:val="single"/>
          <w:lang w:val="es-ES_tradnl"/>
        </w:rPr>
        <w:t>Conocimientos Asociados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lang w:val="es-ES_tradnl"/>
        </w:rPr>
      </w:pPr>
      <w:proofErr w:type="spellStart"/>
      <w:r w:rsidRPr="0003146F">
        <w:rPr>
          <w:rFonts w:ascii="Calisto MT" w:eastAsia="Calibri" w:hAnsi="Calisto MT" w:cs="Arial"/>
          <w:lang w:val="es-ES_tradnl"/>
        </w:rPr>
        <w:t>Autocad</w:t>
      </w:r>
      <w:proofErr w:type="spellEnd"/>
      <w:r w:rsidRPr="0003146F">
        <w:rPr>
          <w:rFonts w:ascii="Calisto MT" w:eastAsia="Calibri" w:hAnsi="Calisto MT" w:cs="Arial"/>
          <w:lang w:val="es-ES_tradnl"/>
        </w:rPr>
        <w:t>, nivel avanzado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Inglés, nivel avanzado (oral y escrito)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Office, nivel usuario avanzado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>Diseño y Mantención de páginas web.</w:t>
      </w:r>
    </w:p>
    <w:p w:rsidR="0003146F" w:rsidRPr="0003146F" w:rsidRDefault="0003146F" w:rsidP="0003146F">
      <w:pPr>
        <w:ind w:left="720"/>
        <w:jc w:val="both"/>
        <w:rPr>
          <w:rFonts w:ascii="Calisto MT" w:eastAsia="Calibri" w:hAnsi="Calisto MT" w:cs="Arial"/>
          <w:lang w:val="es-ES_tradnl"/>
        </w:rPr>
      </w:pPr>
    </w:p>
    <w:p w:rsidR="0003146F" w:rsidRPr="0003146F" w:rsidRDefault="0003146F" w:rsidP="0003146F">
      <w:pPr>
        <w:jc w:val="both"/>
        <w:rPr>
          <w:rFonts w:ascii="Calisto MT" w:eastAsia="Calibri" w:hAnsi="Calisto MT" w:cs="Arial"/>
          <w:b/>
          <w:u w:val="single"/>
          <w:lang w:val="es-ES_tradnl"/>
        </w:rPr>
      </w:pPr>
      <w:r w:rsidRPr="0003146F">
        <w:rPr>
          <w:rFonts w:ascii="Calisto MT" w:eastAsia="Calibri" w:hAnsi="Calisto MT" w:cs="Arial"/>
          <w:b/>
          <w:u w:val="single"/>
          <w:lang w:val="es-ES_tradnl"/>
        </w:rPr>
        <w:t>Otros Antecedentes Relevantes</w:t>
      </w:r>
    </w:p>
    <w:p w:rsidR="0003146F" w:rsidRPr="0003146F" w:rsidRDefault="00A61E44" w:rsidP="00A61E44">
      <w:pPr>
        <w:numPr>
          <w:ilvl w:val="0"/>
          <w:numId w:val="6"/>
        </w:numPr>
        <w:jc w:val="both"/>
        <w:rPr>
          <w:rFonts w:ascii="Calisto MT" w:eastAsia="Calibri" w:hAnsi="Calisto MT" w:cs="Arial"/>
          <w:lang w:val="es-ES_tradnl"/>
        </w:rPr>
      </w:pPr>
      <w:r>
        <w:rPr>
          <w:rFonts w:ascii="Calisto MT" w:eastAsia="Calibri" w:hAnsi="Calisto MT" w:cs="Arial"/>
          <w:lang w:val="es-ES_tradnl"/>
        </w:rPr>
        <w:t xml:space="preserve">Proyecto de Titulo; </w:t>
      </w:r>
      <w:r w:rsidRPr="00A61E44">
        <w:rPr>
          <w:rFonts w:ascii="Calisto MT" w:eastAsia="Calibri" w:hAnsi="Calisto MT" w:cs="Arial"/>
          <w:lang w:val="es-ES_tradnl"/>
        </w:rPr>
        <w:t>“Anteproyecto de Infraestructura, para personas con movilidad reducida en el sector estudiantil de la Universidad Católica del Norte, Campus Gua</w:t>
      </w:r>
      <w:bookmarkStart w:id="0" w:name="_GoBack"/>
      <w:bookmarkEnd w:id="0"/>
      <w:r w:rsidRPr="00A61E44">
        <w:rPr>
          <w:rFonts w:ascii="Calisto MT" w:eastAsia="Calibri" w:hAnsi="Calisto MT" w:cs="Arial"/>
          <w:lang w:val="es-ES_tradnl"/>
        </w:rPr>
        <w:t xml:space="preserve">yacán”. </w:t>
      </w:r>
      <w:r w:rsidR="00204043">
        <w:rPr>
          <w:rFonts w:ascii="Calisto MT" w:eastAsia="Calibri" w:hAnsi="Calisto MT" w:cs="Arial"/>
          <w:lang w:val="es-ES_tradnl"/>
        </w:rPr>
        <w:t>Aprobado con la mejor calificación de la promoción</w:t>
      </w:r>
      <w:r w:rsidRPr="00A61E44">
        <w:rPr>
          <w:rFonts w:ascii="Calisto MT" w:eastAsia="Calibri" w:hAnsi="Calisto MT" w:cs="Arial"/>
          <w:lang w:val="es-ES_tradnl"/>
        </w:rPr>
        <w:t>.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Ganador concurso de emprendedores, </w:t>
      </w:r>
      <w:r w:rsidRPr="0003146F">
        <w:rPr>
          <w:rFonts w:ascii="Calisto MT" w:eastAsia="Calibri" w:hAnsi="Calisto MT" w:cs="Arial"/>
          <w:i/>
          <w:lang w:val="es-ES_tradnl"/>
        </w:rPr>
        <w:t>Capital Semilla Emprende</w:t>
      </w:r>
      <w:r w:rsidRPr="0003146F">
        <w:rPr>
          <w:rFonts w:ascii="Calisto MT" w:eastAsia="Calibri" w:hAnsi="Calisto MT" w:cs="Arial"/>
          <w:lang w:val="es-ES_tradnl"/>
        </w:rPr>
        <w:t xml:space="preserve"> de SERCOTEC, con el proyecto “Consultora de Topografía y Construcción”, con la cual  adquiere estación total para levantamientos topográficos. </w:t>
      </w:r>
    </w:p>
    <w:p w:rsidR="0003146F" w:rsidRPr="0003146F" w:rsidRDefault="0003146F" w:rsidP="0003146F">
      <w:pPr>
        <w:jc w:val="both"/>
        <w:rPr>
          <w:rFonts w:ascii="Calisto MT" w:eastAsia="Calibri" w:hAnsi="Calisto MT" w:cs="Arial"/>
          <w:b/>
          <w:szCs w:val="20"/>
          <w:u w:val="single"/>
          <w:lang w:val="es-ES_tradnl"/>
        </w:rPr>
      </w:pPr>
    </w:p>
    <w:p w:rsidR="0003146F" w:rsidRPr="0003146F" w:rsidRDefault="0003146F" w:rsidP="0003146F">
      <w:pPr>
        <w:jc w:val="both"/>
        <w:rPr>
          <w:rFonts w:ascii="Calisto MT" w:eastAsia="Calibri" w:hAnsi="Calisto MT" w:cs="Arial"/>
          <w:b/>
          <w:szCs w:val="20"/>
          <w:u w:val="single"/>
          <w:lang w:val="es-ES_tradnl"/>
        </w:rPr>
      </w:pPr>
      <w:r w:rsidRPr="0003146F">
        <w:rPr>
          <w:rFonts w:ascii="Calisto MT" w:eastAsia="Calibri" w:hAnsi="Calisto MT" w:cs="Arial"/>
          <w:b/>
          <w:szCs w:val="20"/>
          <w:u w:val="single"/>
          <w:lang w:val="es-ES_tradnl"/>
        </w:rPr>
        <w:t>Actividades Extra programáticas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b/>
          <w:szCs w:val="20"/>
          <w:u w:val="single"/>
          <w:lang w:val="es-ES_tradnl"/>
        </w:rPr>
      </w:pPr>
      <w:r w:rsidRPr="0003146F">
        <w:rPr>
          <w:rFonts w:ascii="Calisto MT" w:eastAsia="Calibri" w:hAnsi="Calisto MT" w:cs="Arial"/>
          <w:szCs w:val="20"/>
          <w:lang w:val="es-ES_tradnl"/>
        </w:rPr>
        <w:t xml:space="preserve">Dueño y editor de la revista en línea </w:t>
      </w:r>
      <w:proofErr w:type="spellStart"/>
      <w:r w:rsidRPr="0003146F">
        <w:rPr>
          <w:rFonts w:ascii="Calisto MT" w:eastAsia="Calibri" w:hAnsi="Calisto MT" w:cs="Arial"/>
          <w:i/>
          <w:szCs w:val="20"/>
          <w:lang w:val="es-ES_tradnl"/>
        </w:rPr>
        <w:t>BurningBlack</w:t>
      </w:r>
      <w:proofErr w:type="spellEnd"/>
      <w:r w:rsidRPr="0003146F">
        <w:rPr>
          <w:rFonts w:ascii="Calisto MT" w:eastAsia="Calibri" w:hAnsi="Calisto MT" w:cs="Arial"/>
          <w:szCs w:val="20"/>
          <w:lang w:val="es-ES_tradnl"/>
        </w:rPr>
        <w:t>, desde el año 2004 a la fecha.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b/>
          <w:szCs w:val="20"/>
          <w:u w:val="single"/>
          <w:lang w:val="es-ES_tradnl"/>
        </w:rPr>
      </w:pPr>
      <w:r w:rsidRPr="0003146F">
        <w:rPr>
          <w:rFonts w:ascii="Calisto MT" w:eastAsia="Calibri" w:hAnsi="Calisto MT" w:cs="Arial"/>
          <w:szCs w:val="20"/>
          <w:lang w:val="es-ES_tradnl"/>
        </w:rPr>
        <w:t>Buzo deportivo con licencia a partir de 1998.</w:t>
      </w:r>
    </w:p>
    <w:p w:rsidR="0003146F" w:rsidRPr="0003146F" w:rsidRDefault="0003146F" w:rsidP="0003146F">
      <w:pPr>
        <w:numPr>
          <w:ilvl w:val="0"/>
          <w:numId w:val="4"/>
        </w:numPr>
        <w:jc w:val="both"/>
        <w:rPr>
          <w:rFonts w:ascii="Calisto MT" w:eastAsia="Calibri" w:hAnsi="Calisto MT" w:cs="Arial"/>
          <w:b/>
          <w:szCs w:val="20"/>
          <w:u w:val="single"/>
          <w:lang w:val="es-ES_tradnl"/>
        </w:rPr>
      </w:pPr>
      <w:proofErr w:type="spellStart"/>
      <w:r w:rsidRPr="0003146F">
        <w:rPr>
          <w:rFonts w:ascii="Calisto MT" w:eastAsia="Calibri" w:hAnsi="Calisto MT" w:cs="Arial"/>
          <w:szCs w:val="20"/>
          <w:lang w:val="es-ES_tradnl"/>
        </w:rPr>
        <w:t>Kayaking</w:t>
      </w:r>
      <w:proofErr w:type="spellEnd"/>
      <w:r w:rsidRPr="0003146F">
        <w:rPr>
          <w:rFonts w:ascii="Calisto MT" w:eastAsia="Calibri" w:hAnsi="Calisto MT" w:cs="Arial"/>
          <w:szCs w:val="20"/>
          <w:lang w:val="es-ES_tradnl"/>
        </w:rPr>
        <w:t xml:space="preserve"> a partir del año 2008.</w:t>
      </w:r>
    </w:p>
    <w:p w:rsidR="0003146F" w:rsidRDefault="0003146F" w:rsidP="0003146F">
      <w:pPr>
        <w:jc w:val="both"/>
        <w:rPr>
          <w:rFonts w:ascii="Calisto MT" w:eastAsia="Calibri" w:hAnsi="Calisto MT" w:cs="Arial"/>
          <w:szCs w:val="20"/>
          <w:lang w:val="es-ES_tradnl"/>
        </w:rPr>
      </w:pPr>
    </w:p>
    <w:p w:rsidR="0003146F" w:rsidRDefault="0003146F" w:rsidP="0003146F">
      <w:pPr>
        <w:jc w:val="both"/>
        <w:rPr>
          <w:rFonts w:ascii="Calisto MT" w:eastAsia="Calibri" w:hAnsi="Calisto MT" w:cs="Arial"/>
          <w:szCs w:val="20"/>
          <w:lang w:val="es-ES_tradnl"/>
        </w:rPr>
      </w:pPr>
    </w:p>
    <w:p w:rsidR="0003146F" w:rsidRDefault="0003146F" w:rsidP="0003146F">
      <w:pPr>
        <w:jc w:val="both"/>
        <w:rPr>
          <w:rFonts w:ascii="Calisto MT" w:eastAsia="Calibri" w:hAnsi="Calisto MT" w:cs="Arial"/>
          <w:szCs w:val="20"/>
          <w:lang w:val="es-ES_tradnl"/>
        </w:rPr>
      </w:pPr>
    </w:p>
    <w:p w:rsidR="0003146F" w:rsidRPr="0003146F" w:rsidRDefault="0003146F" w:rsidP="0003146F">
      <w:pPr>
        <w:jc w:val="both"/>
        <w:rPr>
          <w:rFonts w:ascii="Calisto MT" w:eastAsia="Calibri" w:hAnsi="Calisto MT" w:cs="Arial"/>
          <w:szCs w:val="20"/>
          <w:lang w:val="es-ES_tradnl"/>
        </w:rPr>
      </w:pPr>
    </w:p>
    <w:p w:rsidR="0003146F" w:rsidRPr="0003146F" w:rsidRDefault="0003146F" w:rsidP="0003146F">
      <w:pPr>
        <w:jc w:val="both"/>
        <w:rPr>
          <w:rFonts w:ascii="Calisto MT" w:eastAsia="Calibri" w:hAnsi="Calisto MT" w:cs="Arial"/>
          <w:b/>
          <w:szCs w:val="20"/>
          <w:u w:val="single"/>
          <w:lang w:val="es-ES_tradnl"/>
        </w:rPr>
      </w:pPr>
      <w:r w:rsidRPr="0003146F">
        <w:rPr>
          <w:rFonts w:ascii="Calisto MT" w:eastAsia="Calibri" w:hAnsi="Calisto MT" w:cs="Arial"/>
          <w:b/>
          <w:szCs w:val="20"/>
          <w:u w:val="single"/>
          <w:lang w:val="es-ES_tradnl"/>
        </w:rPr>
        <w:t>Referencias</w:t>
      </w:r>
    </w:p>
    <w:p w:rsidR="0003146F" w:rsidRPr="0003146F" w:rsidRDefault="0003146F" w:rsidP="0003146F">
      <w:pPr>
        <w:numPr>
          <w:ilvl w:val="0"/>
          <w:numId w:val="7"/>
        </w:numPr>
        <w:jc w:val="both"/>
        <w:rPr>
          <w:rFonts w:ascii="Calisto MT" w:eastAsia="Calibri" w:hAnsi="Calisto MT" w:cs="Arial"/>
          <w:szCs w:val="20"/>
          <w:lang w:val="es-ES_tradnl"/>
        </w:rPr>
      </w:pPr>
      <w:r w:rsidRPr="0003146F">
        <w:rPr>
          <w:rFonts w:ascii="Calisto MT" w:eastAsia="Calibri" w:hAnsi="Calisto MT" w:cs="Arial"/>
          <w:szCs w:val="20"/>
          <w:lang w:val="es-ES_tradnl"/>
        </w:rPr>
        <w:t>Loreto Beltrán</w:t>
      </w:r>
      <w:r w:rsidR="00D047C5">
        <w:rPr>
          <w:rFonts w:ascii="Calisto MT" w:eastAsia="Calibri" w:hAnsi="Calisto MT" w:cs="Arial"/>
          <w:szCs w:val="20"/>
          <w:lang w:val="es-ES_tradnl"/>
        </w:rPr>
        <w:t xml:space="preserve"> Jeria</w:t>
      </w:r>
      <w:r w:rsidRPr="0003146F">
        <w:rPr>
          <w:rFonts w:ascii="Calisto MT" w:eastAsia="Calibri" w:hAnsi="Calisto MT" w:cs="Arial"/>
          <w:szCs w:val="20"/>
          <w:lang w:val="es-ES_tradnl"/>
        </w:rPr>
        <w:t xml:space="preserve">, Jefa de Carrera de Ingeniería en Construcción, </w:t>
      </w:r>
      <w:r w:rsidRPr="0003146F">
        <w:rPr>
          <w:rFonts w:ascii="Calisto MT" w:eastAsia="Calibri" w:hAnsi="Calisto MT" w:cs="Arial"/>
          <w:lang w:val="es-ES_tradnl"/>
        </w:rPr>
        <w:t>Universidad Tecnológica de Chile, INACAP Sede La Serena.</w:t>
      </w:r>
      <w:r w:rsidRPr="0003146F">
        <w:rPr>
          <w:rFonts w:ascii="Calibri" w:eastAsia="Calibri" w:hAnsi="Calibri" w:cs="Times New Roman"/>
          <w:lang w:val="es-ES_tradnl"/>
        </w:rPr>
        <w:t xml:space="preserve"> </w:t>
      </w:r>
      <w:r w:rsidRPr="0003146F">
        <w:rPr>
          <w:rFonts w:ascii="Calisto MT" w:eastAsia="Calibri" w:hAnsi="Calisto MT" w:cs="Arial"/>
          <w:lang w:val="es-ES_tradnl"/>
        </w:rPr>
        <w:t>(51) 55 35 00.</w:t>
      </w:r>
    </w:p>
    <w:p w:rsidR="0003146F" w:rsidRPr="0003146F" w:rsidRDefault="0003146F" w:rsidP="0003146F">
      <w:pPr>
        <w:numPr>
          <w:ilvl w:val="0"/>
          <w:numId w:val="7"/>
        </w:numPr>
        <w:jc w:val="both"/>
        <w:rPr>
          <w:rFonts w:ascii="Calisto MT" w:eastAsia="Calibri" w:hAnsi="Calisto MT" w:cs="Arial"/>
          <w:szCs w:val="20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Simón </w:t>
      </w:r>
      <w:proofErr w:type="spellStart"/>
      <w:r w:rsidRPr="0003146F">
        <w:rPr>
          <w:rFonts w:ascii="Calisto MT" w:eastAsia="Calibri" w:hAnsi="Calisto MT" w:cs="Arial"/>
          <w:lang w:val="es-ES_tradnl"/>
        </w:rPr>
        <w:t>Briell</w:t>
      </w:r>
      <w:proofErr w:type="spellEnd"/>
      <w:r w:rsidR="00D047C5">
        <w:rPr>
          <w:rFonts w:ascii="Calisto MT" w:eastAsia="Calibri" w:hAnsi="Calisto MT" w:cs="Arial"/>
          <w:lang w:val="es-ES_tradnl"/>
        </w:rPr>
        <w:t xml:space="preserve"> Muñoz</w:t>
      </w:r>
      <w:r w:rsidRPr="0003146F">
        <w:rPr>
          <w:rFonts w:ascii="Calisto MT" w:eastAsia="Calibri" w:hAnsi="Calisto MT" w:cs="Arial"/>
          <w:lang w:val="es-ES_tradnl"/>
        </w:rPr>
        <w:t xml:space="preserve">, Coordinador </w:t>
      </w:r>
      <w:r w:rsidR="000307DF">
        <w:rPr>
          <w:rFonts w:ascii="Calisto MT" w:eastAsia="Calibri" w:hAnsi="Calisto MT" w:cs="Arial"/>
          <w:lang w:val="es-ES_tradnl"/>
        </w:rPr>
        <w:t xml:space="preserve">Nacional </w:t>
      </w:r>
      <w:r w:rsidRPr="0003146F">
        <w:rPr>
          <w:rFonts w:ascii="Calisto MT" w:eastAsia="Calibri" w:hAnsi="Calisto MT" w:cs="Arial"/>
          <w:lang w:val="es-ES_tradnl"/>
        </w:rPr>
        <w:t>de</w:t>
      </w:r>
      <w:r w:rsidR="00F537A9">
        <w:rPr>
          <w:rFonts w:ascii="Calisto MT" w:eastAsia="Calibri" w:hAnsi="Calisto MT" w:cs="Arial"/>
          <w:lang w:val="es-ES_tradnl"/>
        </w:rPr>
        <w:t>l</w:t>
      </w:r>
      <w:r w:rsidRPr="0003146F">
        <w:rPr>
          <w:rFonts w:ascii="Calisto MT" w:eastAsia="Calibri" w:hAnsi="Calisto MT" w:cs="Arial"/>
          <w:lang w:val="es-ES_tradnl"/>
        </w:rPr>
        <w:t xml:space="preserve"> Área de Ingeniería en Construcción, Universidad Tecnológica de Chile, INACAP Sede La Serena.</w:t>
      </w:r>
      <w:r w:rsidRPr="0003146F">
        <w:rPr>
          <w:rFonts w:ascii="Calibri" w:eastAsia="Calibri" w:hAnsi="Calibri" w:cs="Times New Roman"/>
          <w:lang w:val="es-ES_tradnl"/>
        </w:rPr>
        <w:t xml:space="preserve"> </w:t>
      </w:r>
      <w:r w:rsidRPr="0003146F">
        <w:rPr>
          <w:rFonts w:ascii="Calisto MT" w:eastAsia="Calibri" w:hAnsi="Calisto MT" w:cs="Arial"/>
          <w:lang w:val="es-ES_tradnl"/>
        </w:rPr>
        <w:t>(51) 55 35 00.</w:t>
      </w:r>
    </w:p>
    <w:p w:rsidR="0003146F" w:rsidRPr="0003146F" w:rsidRDefault="0003146F" w:rsidP="0003146F">
      <w:pPr>
        <w:numPr>
          <w:ilvl w:val="0"/>
          <w:numId w:val="7"/>
        </w:numPr>
        <w:jc w:val="both"/>
        <w:rPr>
          <w:rFonts w:ascii="Calisto MT" w:eastAsia="Calibri" w:hAnsi="Calisto MT" w:cs="Arial"/>
          <w:szCs w:val="20"/>
          <w:lang w:val="es-ES_tradnl"/>
        </w:rPr>
      </w:pPr>
      <w:r w:rsidRPr="0003146F">
        <w:rPr>
          <w:rFonts w:ascii="Calisto MT" w:eastAsia="Calibri" w:hAnsi="Calisto MT" w:cs="Arial"/>
          <w:lang w:val="es-ES_tradnl"/>
        </w:rPr>
        <w:t xml:space="preserve">Silvana Oros Astudillo, Representante Legal, Innova Pro </w:t>
      </w:r>
      <w:proofErr w:type="spellStart"/>
      <w:r w:rsidRPr="0003146F">
        <w:rPr>
          <w:rFonts w:ascii="Calisto MT" w:eastAsia="Calibri" w:hAnsi="Calisto MT" w:cs="Arial"/>
          <w:lang w:val="es-ES_tradnl"/>
        </w:rPr>
        <w:t>Consulting</w:t>
      </w:r>
      <w:proofErr w:type="spellEnd"/>
      <w:r w:rsidRPr="0003146F">
        <w:rPr>
          <w:rFonts w:ascii="Calisto MT" w:eastAsia="Calibri" w:hAnsi="Calisto MT" w:cs="Arial"/>
          <w:lang w:val="es-ES_tradnl"/>
        </w:rPr>
        <w:t>, (08)5285470.</w:t>
      </w:r>
    </w:p>
    <w:p w:rsidR="0003146F" w:rsidRPr="0003146F" w:rsidRDefault="0003146F" w:rsidP="0003146F">
      <w:pPr>
        <w:jc w:val="both"/>
        <w:rPr>
          <w:rFonts w:ascii="Calibri" w:eastAsia="Calibri" w:hAnsi="Calibri" w:cs="Times New Roman"/>
          <w:sz w:val="20"/>
          <w:szCs w:val="20"/>
          <w:lang w:val="es-ES_tradnl"/>
        </w:rPr>
      </w:pPr>
    </w:p>
    <w:p w:rsidR="0003146F" w:rsidRPr="0003146F" w:rsidRDefault="0003146F" w:rsidP="0003146F">
      <w:pPr>
        <w:rPr>
          <w:rFonts w:ascii="Calibri" w:eastAsia="Calibri" w:hAnsi="Calibri" w:cs="Times New Roman"/>
          <w:sz w:val="20"/>
          <w:szCs w:val="20"/>
          <w:lang w:val="es-ES_tradnl"/>
        </w:rPr>
      </w:pPr>
    </w:p>
    <w:p w:rsidR="00D73DD1" w:rsidRPr="0003146F" w:rsidRDefault="00D73DD1" w:rsidP="0003146F">
      <w:pPr>
        <w:rPr>
          <w:lang w:val="es-ES_tradnl"/>
        </w:rPr>
      </w:pPr>
    </w:p>
    <w:sectPr w:rsidR="00D73DD1" w:rsidRPr="0003146F" w:rsidSect="001215CD">
      <w:headerReference w:type="default" r:id="rId8"/>
      <w:headerReference w:type="first" r:id="rId9"/>
      <w:pgSz w:w="12240" w:h="15840" w:code="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42" w:rsidRDefault="00C45B42">
      <w:pPr>
        <w:spacing w:after="0" w:line="240" w:lineRule="auto"/>
      </w:pPr>
      <w:r>
        <w:separator/>
      </w:r>
    </w:p>
  </w:endnote>
  <w:endnote w:type="continuationSeparator" w:id="0">
    <w:p w:rsidR="00C45B42" w:rsidRDefault="00C4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42" w:rsidRDefault="00C45B42">
      <w:pPr>
        <w:spacing w:after="0" w:line="240" w:lineRule="auto"/>
      </w:pPr>
      <w:r>
        <w:separator/>
      </w:r>
    </w:p>
  </w:footnote>
  <w:footnote w:type="continuationSeparator" w:id="0">
    <w:p w:rsidR="00C45B42" w:rsidRDefault="00C4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5F" w:rsidRDefault="00D047C5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27A19" wp14:editId="67F2D2A4">
              <wp:simplePos x="0" y="0"/>
              <wp:positionH relativeFrom="column">
                <wp:posOffset>-740410</wp:posOffset>
              </wp:positionH>
              <wp:positionV relativeFrom="paragraph">
                <wp:posOffset>-93980</wp:posOffset>
              </wp:positionV>
              <wp:extent cx="1600200" cy="9372600"/>
              <wp:effectExtent l="2540" t="1270" r="0" b="0"/>
              <wp:wrapTight wrapText="bothSides">
                <wp:wrapPolygon edited="0">
                  <wp:start x="-129" y="-20"/>
                  <wp:lineTo x="-129" y="21578"/>
                  <wp:lineTo x="21729" y="21578"/>
                  <wp:lineTo x="21729" y="-20"/>
                  <wp:lineTo x="-129" y="-20"/>
                </wp:wrapPolygon>
              </wp:wrapTight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9372600"/>
                      </a:xfrm>
                      <a:prstGeom prst="rect">
                        <a:avLst/>
                      </a:prstGeom>
                      <a:solidFill>
                        <a:srgbClr val="E5F5D7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58.3pt;margin-top:-7.4pt;width:126pt;height:7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" fillcolor="#e5f5d7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5F" w:rsidRDefault="00D047C5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2B084" wp14:editId="4A1A79D1">
              <wp:simplePos x="0" y="0"/>
              <wp:positionH relativeFrom="column">
                <wp:posOffset>-737235</wp:posOffset>
              </wp:positionH>
              <wp:positionV relativeFrom="paragraph">
                <wp:posOffset>-117475</wp:posOffset>
              </wp:positionV>
              <wp:extent cx="1600200" cy="9372600"/>
              <wp:effectExtent l="0" t="0" r="3810" b="3175"/>
              <wp:wrapTight wrapText="bothSides">
                <wp:wrapPolygon edited="0">
                  <wp:start x="-129" y="-20"/>
                  <wp:lineTo x="-129" y="21578"/>
                  <wp:lineTo x="21729" y="21578"/>
                  <wp:lineTo x="21729" y="-20"/>
                  <wp:lineTo x="-129" y="-20"/>
                </wp:wrapPolygon>
              </wp:wrapTight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9372600"/>
                      </a:xfrm>
                      <a:prstGeom prst="rect">
                        <a:avLst/>
                      </a:prstGeom>
                      <a:solidFill>
                        <a:srgbClr val="E5F5D7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8.05pt;margin-top:-9.25pt;width:126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" fillcolor="#e5f5d7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7D4"/>
    <w:multiLevelType w:val="hybridMultilevel"/>
    <w:tmpl w:val="886403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42D64"/>
    <w:multiLevelType w:val="hybridMultilevel"/>
    <w:tmpl w:val="DA801A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E73E1"/>
    <w:multiLevelType w:val="hybridMultilevel"/>
    <w:tmpl w:val="B92688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558EF"/>
    <w:multiLevelType w:val="hybridMultilevel"/>
    <w:tmpl w:val="203615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B5F11"/>
    <w:multiLevelType w:val="hybridMultilevel"/>
    <w:tmpl w:val="9BB0245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876699"/>
    <w:multiLevelType w:val="hybridMultilevel"/>
    <w:tmpl w:val="43965DA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EB714E"/>
    <w:multiLevelType w:val="hybridMultilevel"/>
    <w:tmpl w:val="07468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47"/>
    <w:rsid w:val="000307DF"/>
    <w:rsid w:val="0003146F"/>
    <w:rsid w:val="000C3BE3"/>
    <w:rsid w:val="000D0504"/>
    <w:rsid w:val="000F6E8B"/>
    <w:rsid w:val="00102AD5"/>
    <w:rsid w:val="00154B3D"/>
    <w:rsid w:val="00204043"/>
    <w:rsid w:val="00221F47"/>
    <w:rsid w:val="002D39BC"/>
    <w:rsid w:val="007E67C1"/>
    <w:rsid w:val="00987326"/>
    <w:rsid w:val="00A61E44"/>
    <w:rsid w:val="00B03DDD"/>
    <w:rsid w:val="00C45B42"/>
    <w:rsid w:val="00D047C5"/>
    <w:rsid w:val="00D73DD1"/>
    <w:rsid w:val="00E412A5"/>
    <w:rsid w:val="00F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Alvaro</cp:lastModifiedBy>
  <cp:revision>13</cp:revision>
  <dcterms:created xsi:type="dcterms:W3CDTF">2013-09-18T04:37:00Z</dcterms:created>
  <dcterms:modified xsi:type="dcterms:W3CDTF">2013-12-29T22:13:00Z</dcterms:modified>
</cp:coreProperties>
</file>